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0E9A" w:rsidRDefault="00C10E9A">
      <w:r>
        <w:t>Richard II—Seattle Shakespeare Company Stages a Stunner!</w:t>
      </w:r>
    </w:p>
    <w:p w:rsidR="00C10E9A" w:rsidRDefault="00C10E9A"/>
    <w:p w:rsidR="003666F7" w:rsidRDefault="00C2357D">
      <w:r>
        <w:tab/>
      </w:r>
      <w:r w:rsidR="00C10E9A">
        <w:t>Richard III and his monstrous machinations usually over shadow Richard II, Shakespeare’s only play written entirely in verse (even the gardener speaks in rhythm and rhyme.)  A pendulum may be swinging</w:t>
      </w:r>
      <w:r w:rsidR="003666F7">
        <w:t>,</w:t>
      </w:r>
      <w:r w:rsidR="00C10E9A">
        <w:t xml:space="preserve"> for the Royal Shakespeare Company recently staged a very strong version</w:t>
      </w:r>
      <w:r w:rsidR="003666F7">
        <w:t xml:space="preserve"> </w:t>
      </w:r>
      <w:r w:rsidR="00137793">
        <w:t xml:space="preserve">of Richard II </w:t>
      </w:r>
      <w:r w:rsidR="003666F7">
        <w:t xml:space="preserve">that it sent out to movie houses around the world and now Seattle’s Shakespeare Company has put together a stellar production that does everything right.  </w:t>
      </w:r>
    </w:p>
    <w:p w:rsidR="00C2357D" w:rsidRDefault="00C2357D">
      <w:r>
        <w:tab/>
      </w:r>
      <w:r w:rsidR="00137793">
        <w:t xml:space="preserve">Director </w:t>
      </w:r>
      <w:r w:rsidR="003666F7">
        <w:t>Rosa Joshi, on the faculty of Seattle University and co-founder of upstart crow collective</w:t>
      </w:r>
      <w:r w:rsidR="00137793">
        <w:t>,</w:t>
      </w:r>
      <w:r w:rsidR="003666F7">
        <w:t xml:space="preserve"> has elicited outstanding performances from her entire cast.  George Mount, the founding Artistic Director of Wooden O, assumes the role</w:t>
      </w:r>
      <w:r>
        <w:t xml:space="preserve"> of King Richard.  His work is engrossing throughout and often simply breathtaking.  The play only features the last two years of </w:t>
      </w:r>
      <w:r w:rsidR="00137793">
        <w:t>Richard’s</w:t>
      </w:r>
      <w:r>
        <w:t xml:space="preserve"> reign and he and his</w:t>
      </w:r>
      <w:r w:rsidR="00137793">
        <w:t xml:space="preserve"> court are operating </w:t>
      </w:r>
      <w:r w:rsidR="00002691">
        <w:t xml:space="preserve">under dark </w:t>
      </w:r>
      <w:r w:rsidR="00137793">
        <w:t>shadows</w:t>
      </w:r>
      <w:r>
        <w:t xml:space="preserve"> cast </w:t>
      </w:r>
      <w:r w:rsidR="00137793">
        <w:t xml:space="preserve">by </w:t>
      </w:r>
      <w:r>
        <w:t xml:space="preserve">the mysterious murder of his and Henry </w:t>
      </w:r>
      <w:proofErr w:type="spellStart"/>
      <w:r>
        <w:t>Bolingbroke’s</w:t>
      </w:r>
      <w:proofErr w:type="spellEnd"/>
      <w:r>
        <w:t xml:space="preserve"> uncle, The Duke of Gloucester.  Mount captures the </w:t>
      </w:r>
      <w:r w:rsidR="00137793">
        <w:t>world-weary</w:t>
      </w:r>
      <w:r>
        <w:t xml:space="preserve"> mien of a man who desperately clings to a position he is not</w:t>
      </w:r>
      <w:r w:rsidR="00137793">
        <w:t xml:space="preserve"> even</w:t>
      </w:r>
      <w:r>
        <w:t xml:space="preserve"> sure </w:t>
      </w:r>
      <w:r w:rsidR="00137793">
        <w:t>he</w:t>
      </w:r>
      <w:r>
        <w:t xml:space="preserve"> wants anymore.  </w:t>
      </w:r>
    </w:p>
    <w:p w:rsidR="00811EFC" w:rsidRDefault="00C2357D">
      <w:r>
        <w:tab/>
        <w:t>The stage has only o</w:t>
      </w:r>
      <w:r w:rsidR="0000617E">
        <w:t>ne set piece: an imposing shell-</w:t>
      </w:r>
      <w:r>
        <w:t>white throne.</w:t>
      </w:r>
      <w:r w:rsidR="00137793">
        <w:t xml:space="preserve">  Joshi has it move all over the </w:t>
      </w:r>
      <w:r w:rsidR="0094094D">
        <w:t>performance space</w:t>
      </w:r>
      <w:r w:rsidR="00137793">
        <w:t>, and as the play develops, the throne seems to be more and more foreboding for the overwhelmed and betrayed Richard.</w:t>
      </w:r>
    </w:p>
    <w:p w:rsidR="00002691" w:rsidRDefault="00811EFC">
      <w:r>
        <w:tab/>
        <w:t>In Act II Richard explores what his life amounts to after giving up the crown.  His poetic musings about who we really are once our role-playing i</w:t>
      </w:r>
      <w:r w:rsidR="004748D2">
        <w:t>s discarded</w:t>
      </w:r>
      <w:r>
        <w:t xml:space="preserve"> have a startling modern</w:t>
      </w:r>
      <w:r w:rsidR="00407F30">
        <w:t>,</w:t>
      </w:r>
      <w:r>
        <w:t xml:space="preserve"> existential tone.  Mount brilliantly </w:t>
      </w:r>
      <w:r w:rsidR="00407F30">
        <w:t>portrays</w:t>
      </w:r>
      <w:r>
        <w:t xml:space="preserve"> the anguish of the abandoned ex-king.</w:t>
      </w:r>
      <w:r w:rsidR="00407F30">
        <w:t xml:space="preserve"> </w:t>
      </w:r>
      <w:r w:rsidR="00E76196">
        <w:t>The</w:t>
      </w:r>
      <w:r w:rsidR="00407F30">
        <w:t xml:space="preserve"> moments he has handling a broken mirror are particularly moving.</w:t>
      </w:r>
    </w:p>
    <w:p w:rsidR="004748D2" w:rsidRDefault="0094094D">
      <w:r>
        <w:tab/>
      </w:r>
      <w:r w:rsidR="00002691">
        <w:t xml:space="preserve">David </w:t>
      </w:r>
      <w:proofErr w:type="spellStart"/>
      <w:r w:rsidR="00002691">
        <w:t>Foubert</w:t>
      </w:r>
      <w:proofErr w:type="spellEnd"/>
      <w:r>
        <w:t xml:space="preserve"> makes his </w:t>
      </w:r>
      <w:r w:rsidR="004748D2">
        <w:t xml:space="preserve">Seattle Shakespeare Company </w:t>
      </w:r>
      <w:r>
        <w:t xml:space="preserve">debut as Bolingbroke and skillfully </w:t>
      </w:r>
      <w:r w:rsidR="00407F30">
        <w:t xml:space="preserve">plays out </w:t>
      </w:r>
      <w:r>
        <w:t xml:space="preserve">the character’s arc as he moves </w:t>
      </w:r>
      <w:proofErr w:type="gramStart"/>
      <w:r>
        <w:t>from  exile</w:t>
      </w:r>
      <w:proofErr w:type="gramEnd"/>
      <w:r>
        <w:t xml:space="preserve"> to the most powerful man in England.   Brenda Joyner, quickly becoming a Seattle stage favorite, does a great deal of thoughtful work wi</w:t>
      </w:r>
      <w:r w:rsidR="00407F30">
        <w:t xml:space="preserve">th the small role of the queen who must watch her husband’s fall with “tears and smiles.” </w:t>
      </w:r>
      <w:r>
        <w:t xml:space="preserve"> </w:t>
      </w:r>
    </w:p>
    <w:p w:rsidR="00811EFC" w:rsidRDefault="004748D2">
      <w:r>
        <w:tab/>
      </w:r>
      <w:r w:rsidR="0094094D">
        <w:t xml:space="preserve">Perhaps most impressive is Dan Kremer, a long time veteran of the Oregon Shakespeare Festival.  His portrayal of </w:t>
      </w:r>
      <w:proofErr w:type="spellStart"/>
      <w:r w:rsidR="0094094D">
        <w:t>Bolingbroke’s</w:t>
      </w:r>
      <w:proofErr w:type="spellEnd"/>
      <w:r w:rsidR="0094094D">
        <w:t xml:space="preserve"> proud father is one of the highlights of the show.  Seattle Shakespeare has him slated to play King Lear this spring.  I’ve already marked my calendar for that one! </w:t>
      </w:r>
    </w:p>
    <w:p w:rsidR="00811EFC" w:rsidRDefault="00811EFC">
      <w:r>
        <w:tab/>
        <w:t>The production qua</w:t>
      </w:r>
      <w:r w:rsidR="004748D2">
        <w:t xml:space="preserve">lities are top notch. </w:t>
      </w:r>
      <w:r>
        <w:t xml:space="preserve">Dominic </w:t>
      </w:r>
      <w:proofErr w:type="spellStart"/>
      <w:r>
        <w:t>CodyKramers</w:t>
      </w:r>
      <w:proofErr w:type="spellEnd"/>
      <w:r>
        <w:t xml:space="preserve"> has made some wonderful choices for the </w:t>
      </w:r>
      <w:r w:rsidR="004748D2">
        <w:t xml:space="preserve">somber </w:t>
      </w:r>
      <w:r>
        <w:t xml:space="preserve">musical pieces and Geoff </w:t>
      </w:r>
      <w:proofErr w:type="spellStart"/>
      <w:r>
        <w:t>Korf’s</w:t>
      </w:r>
      <w:proofErr w:type="spellEnd"/>
      <w:r>
        <w:t xml:space="preserve"> lighting enables the single playing area to serve for the many scene changes the script demands.  </w:t>
      </w:r>
    </w:p>
    <w:p w:rsidR="00E76196" w:rsidRDefault="00811EFC" w:rsidP="00811EFC">
      <w:r>
        <w:t xml:space="preserve"> </w:t>
      </w:r>
      <w:r>
        <w:tab/>
      </w:r>
      <w:r w:rsidR="00E76196">
        <w:t>This play</w:t>
      </w:r>
      <w:r>
        <w:t xml:space="preserve"> has drawn some debate as to whether it should be classified as a history or tragedy.  Richard’s heartbreaking moments of tragic recognition could easily tip the scales toward seeing this as the latter</w:t>
      </w:r>
      <w:r w:rsidR="00E76196">
        <w:t>,</w:t>
      </w:r>
      <w:r>
        <w:t xml:space="preserve"> though it is considered the first part of Shakespeare’s</w:t>
      </w:r>
      <w:r w:rsidR="003B73FF">
        <w:t xml:space="preserve"> history play</w:t>
      </w:r>
      <w:r>
        <w:t xml:space="preserve"> </w:t>
      </w:r>
      <w:proofErr w:type="spellStart"/>
      <w:r>
        <w:t>tetralogy</w:t>
      </w:r>
      <w:proofErr w:type="spellEnd"/>
      <w:r>
        <w:t xml:space="preserve"> along with the two parts of Henry IV and Henry V.  No matter what genre it belongs to, it makes for great theater in the Seattle Center. </w:t>
      </w:r>
    </w:p>
    <w:p w:rsidR="00811EFC" w:rsidRDefault="00E76196" w:rsidP="00811EFC">
      <w:r>
        <w:tab/>
        <w:t>The Seattle Shakespeare Company’s Richard II plays through February 2 at the Seattle Center.  Scenic design by Carol Wolfe Clay; costume design by Jocelyn Fowler</w:t>
      </w:r>
      <w:proofErr w:type="gramStart"/>
      <w:r>
        <w:t>;</w:t>
      </w:r>
      <w:proofErr w:type="gramEnd"/>
      <w:r>
        <w:t xml:space="preserve"> the fight choreographer is Gordon Carpenter. </w:t>
      </w:r>
      <w:proofErr w:type="gramStart"/>
      <w:r>
        <w:t xml:space="preserve">Ticket information at </w:t>
      </w:r>
      <w:hyperlink r:id="rId4" w:history="1">
        <w:r w:rsidRPr="008E3428">
          <w:rPr>
            <w:rStyle w:val="Hyperlink"/>
          </w:rPr>
          <w:t>www.seattleshakespeare.org</w:t>
        </w:r>
      </w:hyperlink>
      <w:r>
        <w:t>.</w:t>
      </w:r>
      <w:proofErr w:type="gramEnd"/>
      <w:r>
        <w:t xml:space="preserve">  </w:t>
      </w:r>
    </w:p>
    <w:p w:rsidR="00C2357D" w:rsidRDefault="00C2357D"/>
    <w:sectPr w:rsidR="00C2357D" w:rsidSect="00C2357D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7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C10E9A"/>
    <w:rsid w:val="00002691"/>
    <w:rsid w:val="0000617E"/>
    <w:rsid w:val="00066F65"/>
    <w:rsid w:val="00137793"/>
    <w:rsid w:val="002401C3"/>
    <w:rsid w:val="003666F7"/>
    <w:rsid w:val="003B73FF"/>
    <w:rsid w:val="00407F30"/>
    <w:rsid w:val="004748D2"/>
    <w:rsid w:val="00811EFC"/>
    <w:rsid w:val="0094094D"/>
    <w:rsid w:val="00C10E9A"/>
    <w:rsid w:val="00C2357D"/>
    <w:rsid w:val="00E76196"/>
    <w:rsid w:val="00F53FAF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57C7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7619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://www.seattleshakespeare.org" TargetMode="Externa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2</Pages>
  <Words>486</Words>
  <Characters>2771</Characters>
  <Application>Microsoft Macintosh Word</Application>
  <DocSecurity>0</DocSecurity>
  <Lines>23</Lines>
  <Paragraphs>5</Paragraphs>
  <ScaleCrop>false</ScaleCrop>
  <LinksUpToDate>false</LinksUpToDate>
  <CharactersWithSpaces>3402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Cassidy-Brinn</dc:creator>
  <cp:keywords/>
  <cp:lastModifiedBy>Marie Cassidy-Brinn</cp:lastModifiedBy>
  <cp:revision>6</cp:revision>
  <cp:lastPrinted>2014-01-13T02:04:00Z</cp:lastPrinted>
  <dcterms:created xsi:type="dcterms:W3CDTF">2014-01-13T00:04:00Z</dcterms:created>
  <dcterms:modified xsi:type="dcterms:W3CDTF">2014-01-13T02:53:00Z</dcterms:modified>
</cp:coreProperties>
</file>